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שלום רב קוראנו היקרים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 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פורים נחגג בתחילת השבוע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מסכות ותחפושות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סעודות ומשתאות.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 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בבית גיל עוז נערך משתה ושמחה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כיד המלך עליו נספר ונפרט בהמשך.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 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ומיד לאחר הפורים מתחילים להריח את....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האביב וחג הפסח.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 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שוק "קח תן" ועוד אירועים שונים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ובעיקר המפגשים.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 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על מפגשים שונים שהיו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מיוחדים ומרגשים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ועל אלה שעוד נכונו לנו.</w:t>
      </w:r>
    </w:p>
    <w:p w:rsid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00080"/>
          <w:sz w:val="32"/>
          <w:szCs w:val="32"/>
          <w:rtl/>
        </w:rPr>
      </w:pPr>
    </w:p>
    <w:p w:rsid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00080"/>
          <w:sz w:val="32"/>
          <w:szCs w:val="32"/>
          <w:rtl/>
        </w:rPr>
      </w:pPr>
      <w:hyperlink r:id="rId4" w:history="1">
        <w:r w:rsidRPr="00DB5F21">
          <w:rPr>
            <w:rStyle w:val="Hyperlink"/>
            <w:rFonts w:ascii="Arial" w:eastAsia="Times New Roman" w:hAnsi="Arial" w:cs="Arial" w:hint="cs"/>
            <w:b/>
            <w:bCs/>
            <w:sz w:val="32"/>
            <w:szCs w:val="32"/>
            <w:rtl/>
          </w:rPr>
          <w:t xml:space="preserve">על כל זאת ועוד קראו </w:t>
        </w:r>
        <w:proofErr w:type="spellStart"/>
        <w:r w:rsidRPr="00DB5F21">
          <w:rPr>
            <w:rStyle w:val="Hyperlink"/>
            <w:rFonts w:ascii="Arial" w:eastAsia="Times New Roman" w:hAnsi="Arial" w:cs="Arial" w:hint="cs"/>
            <w:b/>
            <w:bCs/>
            <w:sz w:val="32"/>
            <w:szCs w:val="32"/>
            <w:rtl/>
          </w:rPr>
          <w:t>בגליון</w:t>
        </w:r>
        <w:proofErr w:type="spellEnd"/>
        <w:r w:rsidRPr="00DB5F21">
          <w:rPr>
            <w:rStyle w:val="Hyperlink"/>
            <w:rFonts w:ascii="Arial" w:eastAsia="Times New Roman" w:hAnsi="Arial" w:cs="Arial" w:hint="cs"/>
            <w:b/>
            <w:bCs/>
            <w:sz w:val="32"/>
            <w:szCs w:val="32"/>
            <w:rtl/>
          </w:rPr>
          <w:t xml:space="preserve"> שלפניכם.</w:t>
        </w:r>
      </w:hyperlink>
      <w:bookmarkStart w:id="0" w:name="_GoBack"/>
      <w:bookmarkEnd w:id="0"/>
    </w:p>
    <w:p w:rsid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00080"/>
          <w:sz w:val="32"/>
          <w:szCs w:val="32"/>
          <w:rtl/>
        </w:rPr>
      </w:pP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שניפגש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 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שבת שלום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 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 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גדי ליאון</w:t>
      </w:r>
    </w:p>
    <w:p w:rsidR="00DB5F21" w:rsidRPr="00DB5F21" w:rsidRDefault="00DB5F21" w:rsidP="00DB5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DB5F21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העורך</w:t>
      </w:r>
    </w:p>
    <w:p w:rsidR="00DE0DEE" w:rsidRDefault="00DE0DEE">
      <w:pPr>
        <w:rPr>
          <w:rFonts w:hint="cs"/>
        </w:rPr>
      </w:pPr>
    </w:p>
    <w:sectPr w:rsidR="00DE0DEE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21"/>
    <w:rsid w:val="001B7CEC"/>
    <w:rsid w:val="00DB5F21"/>
    <w:rsid w:val="00D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8F3AF-13BD-4EAD-8852-C22D20D7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5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l-oz.org.il/cgi-webaxy/item?5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1</cp:revision>
  <dcterms:created xsi:type="dcterms:W3CDTF">2017-03-16T18:32:00Z</dcterms:created>
  <dcterms:modified xsi:type="dcterms:W3CDTF">2017-03-16T18:33:00Z</dcterms:modified>
</cp:coreProperties>
</file>